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8F" w:rsidRPr="00CF3AFA" w:rsidRDefault="00700C8F" w:rsidP="00700C8F">
      <w:pPr>
        <w:widowControl/>
        <w:rPr>
          <w:rFonts w:ascii="黑体" w:eastAsia="黑体" w:hAnsi="Verdana" w:cs="宋体"/>
          <w:bCs/>
          <w:kern w:val="0"/>
          <w:sz w:val="30"/>
          <w:szCs w:val="30"/>
        </w:rPr>
      </w:pPr>
      <w:r w:rsidRPr="00CF3AFA">
        <w:rPr>
          <w:rFonts w:ascii="黑体" w:eastAsia="黑体" w:hAnsi="Verdana" w:cs="宋体" w:hint="eastAsia"/>
          <w:bCs/>
          <w:kern w:val="0"/>
          <w:sz w:val="30"/>
          <w:szCs w:val="30"/>
        </w:rPr>
        <w:t>附件</w:t>
      </w:r>
      <w:r w:rsidRPr="00CF3AFA">
        <w:rPr>
          <w:rFonts w:eastAsia="黑体"/>
          <w:b/>
          <w:bCs/>
          <w:kern w:val="0"/>
          <w:sz w:val="30"/>
          <w:szCs w:val="30"/>
        </w:rPr>
        <w:t>2</w:t>
      </w:r>
      <w:r w:rsidRPr="00CF3AFA">
        <w:rPr>
          <w:rFonts w:ascii="黑体" w:eastAsia="黑体" w:hAnsi="Verdana" w:cs="宋体" w:hint="eastAsia"/>
          <w:bCs/>
          <w:kern w:val="0"/>
          <w:sz w:val="30"/>
          <w:szCs w:val="30"/>
        </w:rPr>
        <w:t>：</w:t>
      </w:r>
    </w:p>
    <w:p w:rsidR="00700C8F" w:rsidRPr="00EE6B01" w:rsidRDefault="00700C8F" w:rsidP="00700C8F">
      <w:pPr>
        <w:widowControl/>
        <w:jc w:val="center"/>
        <w:rPr>
          <w:rStyle w:val="gs6"/>
          <w:rFonts w:ascii="黑体" w:eastAsia="黑体"/>
          <w:sz w:val="36"/>
          <w:szCs w:val="36"/>
        </w:rPr>
      </w:pPr>
      <w:r w:rsidRPr="00EE6B01">
        <w:rPr>
          <w:rStyle w:val="gs6"/>
          <w:rFonts w:ascii="黑体" w:eastAsia="黑体" w:hint="eastAsia"/>
          <w:sz w:val="36"/>
          <w:szCs w:val="36"/>
        </w:rPr>
        <w:t>第四届江苏省高校测绘地理信息创新创业大赛</w:t>
      </w:r>
    </w:p>
    <w:p w:rsidR="00700C8F" w:rsidRPr="00CF3AFA" w:rsidRDefault="00700C8F" w:rsidP="00700C8F">
      <w:pPr>
        <w:widowControl/>
        <w:jc w:val="center"/>
        <w:rPr>
          <w:rStyle w:val="gs6"/>
          <w:rFonts w:ascii="黑体" w:eastAsia="黑体"/>
          <w:sz w:val="36"/>
          <w:szCs w:val="36"/>
        </w:rPr>
      </w:pPr>
      <w:r w:rsidRPr="00CF3AFA">
        <w:rPr>
          <w:rStyle w:val="gs6"/>
          <w:rFonts w:ascii="黑体" w:eastAsia="黑体" w:hint="eastAsia"/>
          <w:sz w:val="36"/>
          <w:szCs w:val="36"/>
        </w:rPr>
        <w:t>创新开发组评分表</w:t>
      </w:r>
    </w:p>
    <w:p w:rsidR="00700C8F" w:rsidRPr="00CF3AFA" w:rsidRDefault="00700C8F" w:rsidP="00700C8F">
      <w:pPr>
        <w:widowControl/>
        <w:rPr>
          <w:b/>
          <w:szCs w:val="21"/>
        </w:rPr>
      </w:pPr>
    </w:p>
    <w:p w:rsidR="00700C8F" w:rsidRPr="00CF3AFA" w:rsidRDefault="00700C8F" w:rsidP="00700C8F">
      <w:pPr>
        <w:widowControl/>
        <w:rPr>
          <w:b/>
          <w:szCs w:val="21"/>
        </w:rPr>
      </w:pPr>
      <w:r w:rsidRPr="00CF3AFA">
        <w:rPr>
          <w:rFonts w:hint="eastAsia"/>
          <w:b/>
          <w:szCs w:val="21"/>
        </w:rPr>
        <w:t>参赛作品名称：</w:t>
      </w:r>
    </w:p>
    <w:p w:rsidR="00700C8F" w:rsidRPr="00CF3AFA" w:rsidRDefault="00700C8F" w:rsidP="00700C8F">
      <w:pPr>
        <w:widowControl/>
        <w:rPr>
          <w:b/>
          <w:szCs w:val="21"/>
        </w:rPr>
      </w:pPr>
    </w:p>
    <w:p w:rsidR="00700C8F" w:rsidRPr="00CF3AFA" w:rsidRDefault="00700C8F" w:rsidP="00700C8F">
      <w:pPr>
        <w:widowControl/>
        <w:tabs>
          <w:tab w:val="left" w:pos="5940"/>
        </w:tabs>
        <w:rPr>
          <w:b/>
          <w:szCs w:val="21"/>
        </w:rPr>
      </w:pPr>
      <w:r w:rsidRPr="00CF3AFA">
        <w:rPr>
          <w:rFonts w:hint="eastAsia"/>
          <w:b/>
          <w:szCs w:val="21"/>
        </w:rPr>
        <w:t>参赛人姓名：</w:t>
      </w:r>
      <w:r w:rsidRPr="00CF3AFA">
        <w:rPr>
          <w:b/>
          <w:szCs w:val="21"/>
        </w:rPr>
        <w:tab/>
      </w:r>
      <w:r w:rsidRPr="00CF3AFA">
        <w:rPr>
          <w:rFonts w:hint="eastAsia"/>
          <w:b/>
          <w:szCs w:val="21"/>
        </w:rPr>
        <w:t>参赛序号：</w:t>
      </w: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41"/>
        <w:gridCol w:w="5182"/>
        <w:gridCol w:w="1505"/>
      </w:tblGrid>
      <w:tr w:rsidR="00700C8F" w:rsidRPr="00CF3AFA" w:rsidTr="009B0DD5">
        <w:trPr>
          <w:trHeight w:val="657"/>
        </w:trPr>
        <w:tc>
          <w:tcPr>
            <w:tcW w:w="11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CF3AFA">
              <w:rPr>
                <w:rFonts w:ascii="黑体" w:eastAsia="黑体" w:cs="宋体" w:hint="eastAsia"/>
                <w:bCs/>
                <w:kern w:val="0"/>
                <w:szCs w:val="21"/>
              </w:rPr>
              <w:t>项</w:t>
            </w:r>
            <w:r w:rsidRPr="00CF3AFA">
              <w:rPr>
                <w:rFonts w:ascii="黑体" w:eastAsia="黑体" w:cs="宋体"/>
                <w:bCs/>
                <w:kern w:val="0"/>
                <w:szCs w:val="21"/>
              </w:rPr>
              <w:t xml:space="preserve"> </w:t>
            </w:r>
            <w:r w:rsidRPr="00CF3AFA">
              <w:rPr>
                <w:rFonts w:ascii="黑体" w:eastAsia="黑体" w:cs="宋体" w:hint="eastAsia"/>
                <w:bCs/>
                <w:kern w:val="0"/>
                <w:szCs w:val="21"/>
              </w:rPr>
              <w:t>目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CF3AFA">
              <w:rPr>
                <w:rFonts w:ascii="黑体" w:eastAsia="黑体" w:cs="宋体" w:hint="eastAsia"/>
                <w:bCs/>
                <w:kern w:val="0"/>
                <w:szCs w:val="21"/>
              </w:rPr>
              <w:t>评分细则及标准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ind w:leftChars="-38" w:left="-80" w:rightChars="-38" w:right="-80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CF3AFA">
              <w:rPr>
                <w:rFonts w:ascii="黑体" w:eastAsia="黑体" w:hAnsi="宋体" w:cs="宋体" w:hint="eastAsia"/>
                <w:bCs/>
                <w:kern w:val="0"/>
                <w:szCs w:val="21"/>
              </w:rPr>
              <w:t>得分小计</w:t>
            </w:r>
          </w:p>
        </w:tc>
      </w:tr>
      <w:tr w:rsidR="00700C8F" w:rsidRPr="00CF3AFA" w:rsidTr="009B0DD5">
        <w:trPr>
          <w:cantSplit/>
          <w:trHeight w:val="671"/>
        </w:trPr>
        <w:tc>
          <w:tcPr>
            <w:tcW w:w="1125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ind w:leftChars="-45" w:left="-69" w:rightChars="-50" w:right="-105" w:hangingChars="12" w:hanging="25"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软件开发技术报告</w:t>
            </w:r>
          </w:p>
          <w:p w:rsidR="00700C8F" w:rsidRPr="00CF3AFA" w:rsidRDefault="00700C8F" w:rsidP="009B0DD5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（</w:t>
            </w:r>
            <w:r w:rsidRPr="00CF3AFA">
              <w:rPr>
                <w:rFonts w:ascii="楷体_GB2312" w:eastAsia="楷体_GB2312" w:hAnsi="宋体" w:cs="宋体"/>
                <w:b/>
                <w:kern w:val="0"/>
                <w:szCs w:val="21"/>
              </w:rPr>
              <w:t>30</w:t>
            </w: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分）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选题新颖，开发目的、意义明确；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700C8F" w:rsidRPr="00CF3AFA" w:rsidTr="009B0DD5">
        <w:trPr>
          <w:cantSplit/>
          <w:trHeight w:val="553"/>
        </w:trPr>
        <w:tc>
          <w:tcPr>
            <w:tcW w:w="1125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内容完整，工作量饱满；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700C8F" w:rsidRPr="00CF3AFA" w:rsidTr="009B0DD5">
        <w:trPr>
          <w:cantSplit/>
          <w:trHeight w:val="663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格式规范，语句通顺，层次清楚，详略得当。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700C8F" w:rsidRPr="00CF3AFA" w:rsidTr="009B0DD5">
        <w:trPr>
          <w:cantSplit/>
          <w:trHeight w:val="657"/>
        </w:trPr>
        <w:tc>
          <w:tcPr>
            <w:tcW w:w="112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软件演示（</w:t>
            </w:r>
            <w:r w:rsidRPr="00CF3AFA">
              <w:rPr>
                <w:rFonts w:ascii="楷体_GB2312" w:eastAsia="楷体_GB2312" w:hAnsi="宋体" w:cs="宋体"/>
                <w:b/>
                <w:kern w:val="0"/>
                <w:szCs w:val="21"/>
              </w:rPr>
              <w:t>DEMO</w:t>
            </w: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）与介绍</w:t>
            </w:r>
          </w:p>
          <w:p w:rsidR="00700C8F" w:rsidRPr="00CF3AFA" w:rsidRDefault="00700C8F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（</w:t>
            </w:r>
            <w:r w:rsidRPr="00CF3AFA">
              <w:rPr>
                <w:rFonts w:ascii="楷体_GB2312" w:eastAsia="楷体_GB2312" w:hAnsi="宋体" w:cs="宋体"/>
                <w:b/>
                <w:kern w:val="0"/>
                <w:szCs w:val="21"/>
              </w:rPr>
              <w:t>50</w:t>
            </w: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分）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技术创新、模式创新、整合创新或理念创新；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700C8F" w:rsidRPr="00CF3AFA" w:rsidTr="009B0DD5">
        <w:trPr>
          <w:cantSplit/>
          <w:trHeight w:val="657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界面友好，操作合理，成果稳定性好、实用性强；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700C8F" w:rsidRPr="00CF3AFA" w:rsidTr="009B0DD5">
        <w:trPr>
          <w:cantSplit/>
          <w:trHeight w:val="653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软件演示画面清晰，演示文稿布局、排版合理且美观；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700C8F" w:rsidRPr="00CF3AFA" w:rsidTr="009B0DD5">
        <w:trPr>
          <w:cantSplit/>
          <w:trHeight w:val="770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讲解语言规范，互动性强；详略得当，时间把握准确；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700C8F" w:rsidRPr="00CF3AFA" w:rsidTr="009B0DD5">
        <w:trPr>
          <w:cantSplit/>
          <w:trHeight w:val="657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成员分工明确，配合度高。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700C8F" w:rsidRPr="00CF3AFA" w:rsidTr="009B0DD5">
        <w:trPr>
          <w:trHeight w:val="657"/>
        </w:trPr>
        <w:tc>
          <w:tcPr>
            <w:tcW w:w="11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答辩</w:t>
            </w:r>
          </w:p>
          <w:p w:rsidR="00700C8F" w:rsidRPr="00CF3AFA" w:rsidRDefault="00700C8F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（</w:t>
            </w:r>
            <w:r w:rsidRPr="00CF3AFA">
              <w:rPr>
                <w:rFonts w:ascii="楷体_GB2312" w:eastAsia="楷体_GB2312" w:hAnsi="宋体" w:cs="宋体"/>
                <w:b/>
                <w:kern w:val="0"/>
                <w:szCs w:val="21"/>
              </w:rPr>
              <w:t>20</w:t>
            </w: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分）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思路清楚，叙述流畅，回答正确，详略得当。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700C8F" w:rsidRPr="00CF3AFA" w:rsidTr="009B0DD5">
        <w:trPr>
          <w:trHeight w:val="657"/>
        </w:trPr>
        <w:tc>
          <w:tcPr>
            <w:tcW w:w="412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合</w:t>
            </w:r>
            <w:r w:rsidRPr="00CF3AFA">
              <w:rPr>
                <w:rFonts w:ascii="楷体_GB2312" w:eastAsia="楷体_GB2312" w:hAnsi="宋体" w:cs="宋体"/>
                <w:b/>
                <w:kern w:val="0"/>
                <w:szCs w:val="21"/>
              </w:rPr>
              <w:t xml:space="preserve"> </w:t>
            </w: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计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C8F" w:rsidRPr="00CF3AFA" w:rsidRDefault="00700C8F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</w:tbl>
    <w:p w:rsidR="00700C8F" w:rsidRPr="00CF3AFA" w:rsidRDefault="00700C8F" w:rsidP="00700C8F">
      <w:pPr>
        <w:spacing w:line="312" w:lineRule="auto"/>
        <w:ind w:firstLine="420"/>
        <w:rPr>
          <w:rFonts w:ascii="仿宋_GB2312" w:hAnsi="宋体" w:cs="宋体"/>
          <w:kern w:val="0"/>
          <w:szCs w:val="21"/>
        </w:rPr>
      </w:pPr>
    </w:p>
    <w:p w:rsidR="00700C8F" w:rsidRPr="00CF3AFA" w:rsidRDefault="00700C8F" w:rsidP="00700C8F">
      <w:pPr>
        <w:spacing w:line="312" w:lineRule="auto"/>
        <w:ind w:left="5460" w:firstLine="420"/>
        <w:rPr>
          <w:rFonts w:ascii="楷体_GB2312" w:eastAsia="楷体_GB2312" w:hAnsi="宋体" w:cs="宋体"/>
          <w:b/>
          <w:kern w:val="0"/>
          <w:szCs w:val="21"/>
        </w:rPr>
      </w:pPr>
      <w:r w:rsidRPr="00CF3AFA">
        <w:rPr>
          <w:rFonts w:ascii="楷体_GB2312" w:eastAsia="楷体_GB2312" w:hAnsi="宋体" w:cs="宋体" w:hint="eastAsia"/>
          <w:b/>
          <w:kern w:val="0"/>
          <w:szCs w:val="21"/>
        </w:rPr>
        <w:t>评委（签字）：</w:t>
      </w:r>
    </w:p>
    <w:p w:rsidR="00700C8F" w:rsidRPr="00CF3AFA" w:rsidRDefault="00700C8F" w:rsidP="00700C8F">
      <w:pPr>
        <w:ind w:left="5460" w:firstLine="420"/>
        <w:rPr>
          <w:rFonts w:ascii="楷体_GB2312" w:eastAsia="楷体_GB2312" w:hAnsi="宋体" w:cs="宋体"/>
          <w:b/>
          <w:kern w:val="0"/>
          <w:szCs w:val="21"/>
        </w:rPr>
      </w:pPr>
      <w:r w:rsidRPr="00CF3AFA">
        <w:rPr>
          <w:rFonts w:ascii="楷体_GB2312" w:eastAsia="楷体_GB2312" w:hAnsi="宋体" w:cs="宋体" w:hint="eastAsia"/>
          <w:b/>
          <w:kern w:val="0"/>
          <w:szCs w:val="21"/>
        </w:rPr>
        <w:t>时间：</w:t>
      </w:r>
      <w:r w:rsidRPr="00CF3AFA">
        <w:rPr>
          <w:rFonts w:ascii="楷体_GB2312" w:eastAsia="楷体_GB2312" w:hAnsi="宋体" w:cs="宋体"/>
          <w:b/>
          <w:kern w:val="0"/>
          <w:szCs w:val="21"/>
        </w:rPr>
        <w:t xml:space="preserve">             </w:t>
      </w:r>
      <w:r w:rsidRPr="00CF3AFA">
        <w:rPr>
          <w:rFonts w:ascii="楷体_GB2312" w:eastAsia="楷体_GB2312" w:hAnsi="宋体" w:cs="宋体" w:hint="eastAsia"/>
          <w:b/>
          <w:kern w:val="0"/>
          <w:szCs w:val="21"/>
        </w:rPr>
        <w:t>年</w:t>
      </w:r>
      <w:r w:rsidRPr="00CF3AFA">
        <w:rPr>
          <w:rFonts w:ascii="楷体_GB2312" w:eastAsia="楷体_GB2312" w:hAnsi="宋体" w:cs="宋体"/>
          <w:b/>
          <w:kern w:val="0"/>
          <w:szCs w:val="21"/>
        </w:rPr>
        <w:t xml:space="preserve">  </w:t>
      </w:r>
      <w:r w:rsidRPr="00CF3AFA">
        <w:rPr>
          <w:rFonts w:ascii="楷体_GB2312" w:eastAsia="楷体_GB2312" w:hAnsi="宋体" w:cs="宋体" w:hint="eastAsia"/>
          <w:b/>
          <w:kern w:val="0"/>
          <w:szCs w:val="21"/>
        </w:rPr>
        <w:t>月</w:t>
      </w:r>
      <w:r w:rsidRPr="00CF3AFA">
        <w:rPr>
          <w:rFonts w:ascii="楷体_GB2312" w:eastAsia="楷体_GB2312" w:hAnsi="宋体" w:cs="宋体"/>
          <w:b/>
          <w:kern w:val="0"/>
          <w:szCs w:val="21"/>
        </w:rPr>
        <w:t xml:space="preserve">  </w:t>
      </w:r>
      <w:r w:rsidRPr="00CF3AFA">
        <w:rPr>
          <w:rFonts w:ascii="楷体_GB2312" w:eastAsia="楷体_GB2312" w:hAnsi="宋体" w:cs="宋体" w:hint="eastAsia"/>
          <w:b/>
          <w:kern w:val="0"/>
          <w:szCs w:val="21"/>
        </w:rPr>
        <w:t>日</w:t>
      </w:r>
    </w:p>
    <w:p w:rsidR="00FB2C99" w:rsidRDefault="00FB2C99">
      <w:bookmarkStart w:id="0" w:name="_GoBack"/>
      <w:bookmarkEnd w:id="0"/>
    </w:p>
    <w:sectPr w:rsidR="00FB2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8F"/>
    <w:rsid w:val="00700C8F"/>
    <w:rsid w:val="00FB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s6">
    <w:name w:val="gs6"/>
    <w:uiPriority w:val="99"/>
    <w:rsid w:val="00700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s6">
    <w:name w:val="gs6"/>
    <w:uiPriority w:val="99"/>
    <w:rsid w:val="00700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</cp:revision>
  <dcterms:created xsi:type="dcterms:W3CDTF">2019-06-18T04:53:00Z</dcterms:created>
  <dcterms:modified xsi:type="dcterms:W3CDTF">2019-06-18T04:54:00Z</dcterms:modified>
</cp:coreProperties>
</file>