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E7" w:rsidRPr="00730FF7" w:rsidRDefault="00090C19" w:rsidP="00730FF7">
      <w:pPr>
        <w:snapToGrid w:val="0"/>
        <w:jc w:val="left"/>
        <w:rPr>
          <w:bCs/>
          <w:szCs w:val="20"/>
        </w:rPr>
      </w:pPr>
      <w:r w:rsidRPr="00730FF7">
        <w:rPr>
          <w:rFonts w:hint="eastAsia"/>
          <w:bCs/>
          <w:szCs w:val="20"/>
        </w:rPr>
        <w:t>附件</w:t>
      </w:r>
      <w:r w:rsidRPr="00730FF7">
        <w:rPr>
          <w:bCs/>
          <w:szCs w:val="20"/>
        </w:rPr>
        <w:t>3</w:t>
      </w:r>
      <w:r w:rsidRPr="00730FF7">
        <w:rPr>
          <w:rFonts w:hint="eastAsia"/>
          <w:bCs/>
          <w:szCs w:val="20"/>
        </w:rPr>
        <w:t>：</w:t>
      </w:r>
    </w:p>
    <w:p w:rsidR="004041E7" w:rsidRDefault="00090C19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第七届江苏省高校测绘地理信息创新创业大赛</w:t>
      </w:r>
    </w:p>
    <w:p w:rsidR="004041E7" w:rsidRDefault="00090C19">
      <w:pPr>
        <w:widowControl/>
        <w:spacing w:line="700" w:lineRule="exact"/>
        <w:jc w:val="center"/>
        <w:rPr>
          <w:rStyle w:val="gs6"/>
          <w:rFonts w:ascii="华文中宋" w:eastAsia="华文中宋" w:hAnsi="华文中宋"/>
          <w:b/>
          <w:sz w:val="44"/>
          <w:szCs w:val="44"/>
        </w:rPr>
      </w:pPr>
      <w:r>
        <w:rPr>
          <w:rStyle w:val="gs6"/>
          <w:rFonts w:ascii="华文中宋" w:eastAsia="华文中宋" w:hAnsi="华文中宋" w:hint="eastAsia"/>
          <w:b/>
          <w:sz w:val="44"/>
          <w:szCs w:val="44"/>
        </w:rPr>
        <w:t>创新设计组评分表</w:t>
      </w:r>
    </w:p>
    <w:p w:rsidR="004041E7" w:rsidRDefault="004041E7">
      <w:pPr>
        <w:widowControl/>
        <w:rPr>
          <w:b/>
          <w:sz w:val="21"/>
          <w:szCs w:val="21"/>
        </w:rPr>
      </w:pPr>
    </w:p>
    <w:p w:rsidR="004041E7" w:rsidRDefault="00090C19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4041E7" w:rsidRDefault="004041E7">
      <w:pPr>
        <w:widowControl/>
        <w:rPr>
          <w:b/>
          <w:sz w:val="21"/>
          <w:szCs w:val="21"/>
        </w:rPr>
      </w:pPr>
    </w:p>
    <w:p w:rsidR="004041E7" w:rsidRDefault="00090C19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5509"/>
        <w:gridCol w:w="1600"/>
      </w:tblGrid>
      <w:tr w:rsidR="004041E7">
        <w:trPr>
          <w:trHeight w:val="657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090C19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4041E7">
        <w:trPr>
          <w:cantSplit/>
          <w:trHeight w:val="529"/>
        </w:trPr>
        <w:tc>
          <w:tcPr>
            <w:tcW w:w="20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创新设计报告</w:t>
            </w:r>
          </w:p>
          <w:p w:rsidR="004041E7" w:rsidRDefault="00090C19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选题新颖，设计目的、意义明确；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537"/>
        </w:trPr>
        <w:tc>
          <w:tcPr>
            <w:tcW w:w="20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内容完整，工作量饱满，排版、配色美观；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573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作品介绍与展示</w:t>
            </w:r>
          </w:p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设计可行性高，功能完整，界面友好，操作合理；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3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演示画面清晰，布局、排版合理且美观；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770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trHeight w:val="657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trHeight w:val="657"/>
        </w:trPr>
        <w:tc>
          <w:tcPr>
            <w:tcW w:w="7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4041E7" w:rsidRDefault="004041E7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4041E7" w:rsidRDefault="00090C19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4041E7" w:rsidRDefault="00090C19">
      <w:pPr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</w:p>
    <w:p w:rsidR="004041E7" w:rsidRDefault="004041E7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</w:p>
    <w:p w:rsidR="004041E7" w:rsidRDefault="004041E7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</w:p>
    <w:p w:rsidR="004041E7" w:rsidRDefault="004041E7" w:rsidP="006A503E">
      <w:pPr>
        <w:snapToGrid w:val="0"/>
        <w:jc w:val="left"/>
      </w:pPr>
      <w:bookmarkStart w:id="0" w:name="_GoBack"/>
      <w:bookmarkEnd w:id="0"/>
    </w:p>
    <w:sectPr w:rsidR="004041E7">
      <w:footerReference w:type="even" r:id="rId9"/>
      <w:footerReference w:type="default" r:id="rId10"/>
      <w:pgSz w:w="11906" w:h="16838"/>
      <w:pgMar w:top="1134" w:right="1418" w:bottom="1134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9C" w:rsidRDefault="00413F9C">
      <w:r>
        <w:separator/>
      </w:r>
    </w:p>
  </w:endnote>
  <w:endnote w:type="continuationSeparator" w:id="0">
    <w:p w:rsidR="00413F9C" w:rsidRDefault="0041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0164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3E" w:rsidRPr="006A503E">
          <w:rPr>
            <w:noProof/>
            <w:lang w:val="zh-CN"/>
          </w:rPr>
          <w:t>-</w:t>
        </w:r>
        <w:r w:rsidR="006A503E">
          <w:rPr>
            <w:noProof/>
          </w:rPr>
          <w:t xml:space="preserve"> 2 -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879552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3E" w:rsidRPr="006A503E">
          <w:rPr>
            <w:noProof/>
            <w:lang w:val="zh-CN"/>
          </w:rPr>
          <w:t>-</w:t>
        </w:r>
        <w:r w:rsidR="006A503E">
          <w:rPr>
            <w:noProof/>
          </w:rPr>
          <w:t xml:space="preserve"> 1 -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9C" w:rsidRDefault="00413F9C">
      <w:r>
        <w:separator/>
      </w:r>
    </w:p>
  </w:footnote>
  <w:footnote w:type="continuationSeparator" w:id="0">
    <w:p w:rsidR="00413F9C" w:rsidRDefault="0041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ind w:left="6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cs="Times New Roman" w:hint="eastAsia"/>
      </w:rPr>
    </w:lvl>
  </w:abstractNum>
  <w:abstractNum w:abstractNumId="1">
    <w:nsid w:val="72DE78B5"/>
    <w:multiLevelType w:val="multilevel"/>
    <w:tmpl w:val="72DE78B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F"/>
    <w:rsid w:val="000644BC"/>
    <w:rsid w:val="00066DC4"/>
    <w:rsid w:val="00090C19"/>
    <w:rsid w:val="000E1E1D"/>
    <w:rsid w:val="000E723C"/>
    <w:rsid w:val="00107BEF"/>
    <w:rsid w:val="00114E38"/>
    <w:rsid w:val="00117B50"/>
    <w:rsid w:val="00140F16"/>
    <w:rsid w:val="0016086E"/>
    <w:rsid w:val="001B1B83"/>
    <w:rsid w:val="001B4038"/>
    <w:rsid w:val="001C354A"/>
    <w:rsid w:val="001D25EF"/>
    <w:rsid w:val="00201C39"/>
    <w:rsid w:val="002351FC"/>
    <w:rsid w:val="00247E49"/>
    <w:rsid w:val="002B76D9"/>
    <w:rsid w:val="002C24A7"/>
    <w:rsid w:val="002E0545"/>
    <w:rsid w:val="002E1B29"/>
    <w:rsid w:val="0031037A"/>
    <w:rsid w:val="003205BB"/>
    <w:rsid w:val="00357BF6"/>
    <w:rsid w:val="003939A5"/>
    <w:rsid w:val="003D5D28"/>
    <w:rsid w:val="003E2CEF"/>
    <w:rsid w:val="004028E3"/>
    <w:rsid w:val="004041E7"/>
    <w:rsid w:val="00413F9C"/>
    <w:rsid w:val="0041409F"/>
    <w:rsid w:val="00422C4D"/>
    <w:rsid w:val="00425A4A"/>
    <w:rsid w:val="00476C21"/>
    <w:rsid w:val="004B12A3"/>
    <w:rsid w:val="004B5FB4"/>
    <w:rsid w:val="004D2487"/>
    <w:rsid w:val="004E1CC0"/>
    <w:rsid w:val="004F4F91"/>
    <w:rsid w:val="00501418"/>
    <w:rsid w:val="00520319"/>
    <w:rsid w:val="00531019"/>
    <w:rsid w:val="00557127"/>
    <w:rsid w:val="00594932"/>
    <w:rsid w:val="005A7975"/>
    <w:rsid w:val="00645C53"/>
    <w:rsid w:val="00662122"/>
    <w:rsid w:val="00671BE9"/>
    <w:rsid w:val="00676D26"/>
    <w:rsid w:val="00690DDB"/>
    <w:rsid w:val="006924F3"/>
    <w:rsid w:val="006A2F11"/>
    <w:rsid w:val="006A503E"/>
    <w:rsid w:val="006B514E"/>
    <w:rsid w:val="006D07F4"/>
    <w:rsid w:val="006D7589"/>
    <w:rsid w:val="00730FF7"/>
    <w:rsid w:val="00741C24"/>
    <w:rsid w:val="007455C7"/>
    <w:rsid w:val="00783681"/>
    <w:rsid w:val="007C3189"/>
    <w:rsid w:val="007D3391"/>
    <w:rsid w:val="007E54F7"/>
    <w:rsid w:val="00801013"/>
    <w:rsid w:val="00833317"/>
    <w:rsid w:val="00835DD5"/>
    <w:rsid w:val="008D5506"/>
    <w:rsid w:val="008F06B6"/>
    <w:rsid w:val="008F16C7"/>
    <w:rsid w:val="00925476"/>
    <w:rsid w:val="009635E4"/>
    <w:rsid w:val="00A207BD"/>
    <w:rsid w:val="00A35054"/>
    <w:rsid w:val="00A81A96"/>
    <w:rsid w:val="00A82859"/>
    <w:rsid w:val="00A95C5C"/>
    <w:rsid w:val="00AE1BF6"/>
    <w:rsid w:val="00BA4388"/>
    <w:rsid w:val="00BB06C6"/>
    <w:rsid w:val="00BD7C5D"/>
    <w:rsid w:val="00BE3CB2"/>
    <w:rsid w:val="00C04E99"/>
    <w:rsid w:val="00C1374A"/>
    <w:rsid w:val="00C22B21"/>
    <w:rsid w:val="00C25E82"/>
    <w:rsid w:val="00C27A99"/>
    <w:rsid w:val="00C51BD6"/>
    <w:rsid w:val="00C84142"/>
    <w:rsid w:val="00CB0E59"/>
    <w:rsid w:val="00CC73D5"/>
    <w:rsid w:val="00CE4714"/>
    <w:rsid w:val="00D16A17"/>
    <w:rsid w:val="00D53D1A"/>
    <w:rsid w:val="00D57ECA"/>
    <w:rsid w:val="00D87059"/>
    <w:rsid w:val="00DD47A5"/>
    <w:rsid w:val="00E021BE"/>
    <w:rsid w:val="00E10ACD"/>
    <w:rsid w:val="00E24D3E"/>
    <w:rsid w:val="00E330CC"/>
    <w:rsid w:val="00E37784"/>
    <w:rsid w:val="00E45483"/>
    <w:rsid w:val="00E75BC6"/>
    <w:rsid w:val="00EC7128"/>
    <w:rsid w:val="00EC7612"/>
    <w:rsid w:val="00ED1E47"/>
    <w:rsid w:val="00EE73E0"/>
    <w:rsid w:val="00F17188"/>
    <w:rsid w:val="00F341BF"/>
    <w:rsid w:val="00F37607"/>
    <w:rsid w:val="00FE177B"/>
    <w:rsid w:val="69C0070D"/>
    <w:rsid w:val="746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55092</cp:lastModifiedBy>
  <cp:revision>3</cp:revision>
  <cp:lastPrinted>2016-05-30T02:49:00Z</cp:lastPrinted>
  <dcterms:created xsi:type="dcterms:W3CDTF">2022-05-06T06:09:00Z</dcterms:created>
  <dcterms:modified xsi:type="dcterms:W3CDTF">2022-05-06T06:09:00Z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8254EF3DD4094AA4A413384C7C9A74DA</vt:lpwstr>
  </property>
</Properties>
</file>